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9E" w:rsidRDefault="007E6F9E" w:rsidP="001636DF">
      <w:pPr>
        <w:pStyle w:val="AppHeading"/>
      </w:pPr>
      <w:bookmarkStart w:id="0" w:name="_GoBack"/>
      <w:bookmarkEnd w:id="0"/>
      <w:r>
        <w:t>Załącznik nr 4 do SIWZ</w:t>
      </w:r>
    </w:p>
    <w:p w:rsidR="007E6F9E" w:rsidRDefault="007E6F9E" w:rsidP="007E6F9E">
      <w:pPr>
        <w:ind w:left="5670"/>
        <w:jc w:val="center"/>
      </w:pPr>
      <w:r>
        <w:t>…………...........…………………………………</w:t>
      </w:r>
    </w:p>
    <w:p w:rsidR="007E6F9E" w:rsidRDefault="007E6F9E" w:rsidP="007E6F9E">
      <w:pPr>
        <w:ind w:left="5670"/>
        <w:jc w:val="center"/>
      </w:pPr>
      <w:r>
        <w:t>(</w:t>
      </w:r>
      <w:r w:rsidRPr="38F22791">
        <w:rPr>
          <w:i/>
          <w:iCs/>
        </w:rPr>
        <w:t>miejscowość, data</w:t>
      </w:r>
      <w:r>
        <w:t>)</w:t>
      </w:r>
    </w:p>
    <w:p w:rsidR="007E6F9E" w:rsidRDefault="007E6F9E" w:rsidP="007E6F9E"/>
    <w:p w:rsidR="007E6F9E" w:rsidRDefault="007E6F9E" w:rsidP="007E6F9E"/>
    <w:p w:rsidR="007E6F9E" w:rsidRDefault="007E6F9E" w:rsidP="007E6F9E">
      <w:pPr>
        <w:ind w:right="5670"/>
        <w:jc w:val="center"/>
      </w:pPr>
      <w:r>
        <w:t>…………...........…………………………………</w:t>
      </w:r>
    </w:p>
    <w:p w:rsidR="007E6F9E" w:rsidRDefault="007E6F9E" w:rsidP="007E6F9E">
      <w:pPr>
        <w:ind w:right="5670"/>
        <w:jc w:val="center"/>
      </w:pPr>
      <w:r>
        <w:t>(</w:t>
      </w:r>
      <w:r w:rsidRPr="38F22791">
        <w:rPr>
          <w:i/>
          <w:iCs/>
        </w:rPr>
        <w:t>pieczęć wykonawcy</w:t>
      </w:r>
      <w:r>
        <w:t>)</w:t>
      </w:r>
    </w:p>
    <w:p w:rsidR="007E6F9E" w:rsidRDefault="007E6F9E" w:rsidP="007E6F9E">
      <w:pPr>
        <w:pStyle w:val="Title"/>
      </w:pPr>
      <w:r>
        <w:t>OŚWIADCZENIE</w:t>
      </w:r>
      <w:r w:rsidR="00313AC3">
        <w:t xml:space="preserve"> </w:t>
      </w:r>
      <w:r w:rsidR="00313AC3" w:rsidRPr="00313AC3">
        <w:t xml:space="preserve">O BRAKU POWIAZAŃ </w:t>
      </w:r>
      <w:r w:rsidR="00313AC3">
        <w:br/>
      </w:r>
      <w:r w:rsidR="00313AC3" w:rsidRPr="00313AC3">
        <w:t>OSOBOWYCH LUB KAPITAŁOWYCH</w:t>
      </w:r>
    </w:p>
    <w:p w:rsidR="007E6F9E" w:rsidRDefault="007E6F9E" w:rsidP="007E6F9E">
      <w:pPr>
        <w:spacing w:before="160"/>
      </w:pPr>
      <w:r>
        <w:t xml:space="preserve">Nazwa </w:t>
      </w:r>
      <w:r w:rsidR="007252C5">
        <w:t>(firma) w</w:t>
      </w:r>
      <w:r>
        <w:t xml:space="preserve">ykonawcy </w:t>
      </w:r>
      <w:r>
        <w:tab/>
        <w:t>……………………………………………………………………………………………………</w:t>
      </w:r>
      <w:r w:rsidR="007252C5">
        <w:t>………</w:t>
      </w:r>
    </w:p>
    <w:p w:rsidR="007E6F9E" w:rsidRDefault="007E6F9E" w:rsidP="007E6F9E">
      <w:pPr>
        <w:spacing w:before="160"/>
      </w:pPr>
      <w:r>
        <w:t xml:space="preserve">Adres </w:t>
      </w:r>
      <w:r w:rsidR="007252C5">
        <w:t>w</w:t>
      </w:r>
      <w:r>
        <w:t xml:space="preserve">ykonawcy </w:t>
      </w:r>
      <w:r>
        <w:tab/>
      </w:r>
      <w:r w:rsidR="007252C5">
        <w:tab/>
      </w:r>
      <w:r>
        <w:t>……………………………………………………………………………………………………………</w:t>
      </w:r>
    </w:p>
    <w:p w:rsidR="007E6F9E" w:rsidRDefault="007E6F9E" w:rsidP="007E6F9E"/>
    <w:p w:rsidR="007E6F9E" w:rsidRDefault="007E6F9E" w:rsidP="007E6F9E">
      <w:r w:rsidRPr="00F1063B">
        <w:t xml:space="preserve">Dotyczy postępowania </w:t>
      </w:r>
      <w:r>
        <w:t>na zadania</w:t>
      </w:r>
      <w:r w:rsidR="00223A5A">
        <w:t>:</w:t>
      </w:r>
      <w:r>
        <w:t xml:space="preserve"> </w:t>
      </w:r>
      <w:r w:rsidR="00223A5A">
        <w:t xml:space="preserve">(1) </w:t>
      </w:r>
      <w:r w:rsidR="00223A5A" w:rsidRPr="009A40A8">
        <w:rPr>
          <w:i/>
        </w:rPr>
        <w:t>Budowa farmy fotowoltaicznej wraz z</w:t>
      </w:r>
      <w:r w:rsidR="00223A5A">
        <w:rPr>
          <w:i/>
        </w:rPr>
        <w:t xml:space="preserve"> </w:t>
      </w:r>
      <w:r w:rsidR="00223A5A" w:rsidRPr="009A40A8">
        <w:rPr>
          <w:i/>
        </w:rPr>
        <w:t>towarzyszącą infrastrukturą w miejscowości Dobra</w:t>
      </w:r>
      <w:r w:rsidR="00223A5A">
        <w:rPr>
          <w:rFonts w:eastAsia="Calibri Light" w:cs="Calibri Light"/>
        </w:rPr>
        <w:t xml:space="preserve"> (wnioskodawca/inwestor: </w:t>
      </w:r>
      <w:r w:rsidR="00223A5A" w:rsidRPr="00E7399D">
        <w:rPr>
          <w:rFonts w:eastAsia="Calibri Light" w:cs="Calibri Light"/>
          <w:i/>
        </w:rPr>
        <w:t>Park Energii Słonecznej Parafii Rzymskokatolickiej Najświętszego Serca Pana Jezusa w Dobrej spółka z ograniczoną odpowiedzialnością</w:t>
      </w:r>
      <w:r w:rsidR="00223A5A" w:rsidRPr="00886239">
        <w:rPr>
          <w:rFonts w:eastAsia="Calibri Light" w:cs="Calibri Light"/>
        </w:rPr>
        <w:t xml:space="preserve"> z siedzibą w Dobrej</w:t>
      </w:r>
      <w:r w:rsidR="00223A5A">
        <w:rPr>
          <w:rFonts w:eastAsia="Calibri Light" w:cs="Calibri Light"/>
        </w:rPr>
        <w:t xml:space="preserve">; 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 toku procedury oceny wniosków o dofinansowanie</w:t>
      </w:r>
      <w:r w:rsidR="00223A5A">
        <w:rPr>
          <w:rFonts w:eastAsia="Calibri Light" w:cs="Calibri Light"/>
        </w:rPr>
        <w:t>:</w:t>
      </w:r>
      <w:r w:rsidR="00223A5A" w:rsidRPr="00886239">
        <w:rPr>
          <w:rFonts w:eastAsia="Calibri Light" w:cs="Calibri Light"/>
        </w:rPr>
        <w:t xml:space="preserve"> RPPK.03.01.00-18-0132/17</w:t>
      </w:r>
      <w:r w:rsidR="00223A5A">
        <w:rPr>
          <w:rFonts w:eastAsia="Calibri Light" w:cs="Calibri Light"/>
        </w:rPr>
        <w:t>)</w:t>
      </w:r>
      <w:r w:rsidR="00223A5A" w:rsidRPr="000E3538">
        <w:rPr>
          <w:i/>
          <w:iCs/>
        </w:rPr>
        <w:t>,</w:t>
      </w:r>
      <w:r w:rsidR="00223A5A">
        <w:rPr>
          <w:iCs/>
        </w:rPr>
        <w:t xml:space="preserve"> (2)</w:t>
      </w:r>
      <w:r w:rsidR="00223A5A">
        <w:rPr>
          <w:i/>
          <w:iCs/>
        </w:rPr>
        <w:t xml:space="preserve"> </w:t>
      </w:r>
      <w:r w:rsidR="00223A5A" w:rsidRPr="00886239">
        <w:rPr>
          <w:rFonts w:eastAsia="Calibri Light" w:cs="Calibri Light"/>
          <w:i/>
          <w:iCs/>
        </w:rPr>
        <w:t>Budowa farmy fotowoltaicznej w miejscowości Mała VIII</w:t>
      </w:r>
      <w:r w:rsidR="00223A5A">
        <w:rPr>
          <w:rFonts w:eastAsia="Calibri Light" w:cs="Calibri Light"/>
          <w:iCs/>
        </w:rPr>
        <w:t xml:space="preserve"> (</w:t>
      </w:r>
      <w:r w:rsidR="00223A5A">
        <w:rPr>
          <w:rFonts w:eastAsia="Calibri Light" w:cs="Calibri Light"/>
        </w:rPr>
        <w:t>wnioskodaw</w:t>
      </w:r>
      <w:r w:rsidR="00223A5A">
        <w:rPr>
          <w:rFonts w:eastAsia="Calibri Light" w:cs="Calibri Light"/>
        </w:rPr>
        <w:softHyphen/>
        <w:t xml:space="preserve">ca/inwestor: </w:t>
      </w:r>
      <w:r w:rsidR="00223A5A" w:rsidRPr="00E7399D">
        <w:rPr>
          <w:rFonts w:eastAsia="Calibri Light" w:cs="Calibri Light"/>
          <w:i/>
        </w:rPr>
        <w:t>Park Energii Słonecznej Parafii Rzymskokatolickiej Przemienienia Pańskiego w Ropczycach-Farze spółka z ograniczoną odpowiedzialnością</w:t>
      </w:r>
      <w:r w:rsidR="00223A5A" w:rsidRPr="008D7572">
        <w:rPr>
          <w:rFonts w:eastAsia="Calibri Light" w:cs="Calibri Light"/>
        </w:rPr>
        <w:t xml:space="preserve"> z siedzibą w Ropczycach</w:t>
      </w:r>
      <w:r w:rsidR="00223A5A">
        <w:rPr>
          <w:rFonts w:eastAsia="Calibri Light" w:cs="Calibri Light"/>
        </w:rPr>
        <w:t xml:space="preserve">; 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 toku procedury oceny wniosków o dofinansowanie</w:t>
      </w:r>
      <w:r w:rsidR="00223A5A">
        <w:rPr>
          <w:rFonts w:eastAsia="Calibri Light" w:cs="Calibri Light"/>
        </w:rPr>
        <w:t xml:space="preserve">: </w:t>
      </w:r>
      <w:r w:rsidR="00223A5A" w:rsidRPr="00886239">
        <w:rPr>
          <w:rFonts w:eastAsia="Calibri Light" w:cs="Calibri Light"/>
          <w:iCs/>
        </w:rPr>
        <w:t>RPPK.03.01.00-18-0344/17</w:t>
      </w:r>
      <w:r w:rsidR="00223A5A">
        <w:rPr>
          <w:rFonts w:eastAsia="Calibri Light" w:cs="Calibri Light"/>
          <w:iCs/>
        </w:rPr>
        <w:t xml:space="preserve">), (3) </w:t>
      </w:r>
      <w:r w:rsidR="00223A5A" w:rsidRPr="00886239">
        <w:rPr>
          <w:i/>
        </w:rPr>
        <w:t>Budo</w:t>
      </w:r>
      <w:r w:rsidR="00223A5A">
        <w:rPr>
          <w:i/>
        </w:rPr>
        <w:softHyphen/>
      </w:r>
      <w:r w:rsidR="00223A5A" w:rsidRPr="00886239">
        <w:rPr>
          <w:i/>
        </w:rPr>
        <w:t>wa farmy fotowoltaicznej w miejscowości Grodzisko Dolne IV</w:t>
      </w:r>
      <w:r w:rsidR="00223A5A">
        <w:t xml:space="preserve"> (</w:t>
      </w:r>
      <w:r w:rsidR="00223A5A">
        <w:rPr>
          <w:rFonts w:eastAsia="Calibri Light" w:cs="Calibri Light"/>
        </w:rPr>
        <w:t xml:space="preserve">wnioskodawca/inwestor: </w:t>
      </w:r>
      <w:r w:rsidR="00223A5A" w:rsidRPr="00E7399D">
        <w:rPr>
          <w:rFonts w:eastAsia="Calibri Light" w:cs="Calibri Light"/>
          <w:i/>
        </w:rPr>
        <w:t xml:space="preserve">Park Energii Słonecznej Parafii Rzymskokatolickiej Świętego Józefa w Siedliskach spółka z ograniczoną </w:t>
      </w:r>
      <w:r w:rsidR="00223A5A">
        <w:rPr>
          <w:rFonts w:eastAsia="Calibri Light" w:cs="Calibri Light"/>
          <w:i/>
        </w:rPr>
        <w:t>odpowiedzial</w:t>
      </w:r>
      <w:r w:rsidR="00223A5A">
        <w:rPr>
          <w:rFonts w:eastAsia="Calibri Light" w:cs="Calibri Light"/>
          <w:i/>
        </w:rPr>
        <w:softHyphen/>
      </w:r>
      <w:r w:rsidR="00223A5A" w:rsidRPr="00E7399D">
        <w:rPr>
          <w:rFonts w:eastAsia="Calibri Light" w:cs="Calibri Light"/>
          <w:i/>
        </w:rPr>
        <w:t>nością</w:t>
      </w:r>
      <w:r w:rsidR="00223A5A" w:rsidRPr="008D7572">
        <w:rPr>
          <w:rFonts w:eastAsia="Calibri Light" w:cs="Calibri Light"/>
        </w:rPr>
        <w:t xml:space="preserve"> z siedzibą w Siedliskach</w:t>
      </w:r>
      <w:r w:rsidR="00223A5A">
        <w:rPr>
          <w:rFonts w:eastAsia="Calibri Light" w:cs="Calibri Light"/>
        </w:rPr>
        <w:t>;</w:t>
      </w:r>
      <w:r w:rsidR="00223A5A" w:rsidRPr="008D7572">
        <w:rPr>
          <w:rFonts w:eastAsia="Calibri Light" w:cs="Calibri Light"/>
        </w:rPr>
        <w:t xml:space="preserve"> </w:t>
      </w:r>
      <w:r w:rsidR="00223A5A">
        <w:rPr>
          <w:rFonts w:eastAsia="Calibri Light" w:cs="Calibri Light"/>
          <w:iCs/>
        </w:rPr>
        <w:t xml:space="preserve">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 toku procedury oceny wniosków o dofinansowanie</w:t>
      </w:r>
      <w:r w:rsidR="00223A5A">
        <w:rPr>
          <w:rFonts w:eastAsia="Calibri Light" w:cs="Calibri Light"/>
        </w:rPr>
        <w:t xml:space="preserve">: </w:t>
      </w:r>
      <w:r w:rsidR="00223A5A" w:rsidRPr="00941326">
        <w:t>RPPK.03.01.00-18-0525/17</w:t>
      </w:r>
      <w:r w:rsidR="00223A5A">
        <w:t xml:space="preserve">), (4) </w:t>
      </w:r>
      <w:r w:rsidR="00223A5A" w:rsidRPr="004D07EC">
        <w:rPr>
          <w:i/>
        </w:rPr>
        <w:t>Budowa farmy fotowoltaicznej w miejscowości Błażowa I</w:t>
      </w:r>
      <w:r w:rsidR="00223A5A">
        <w:t xml:space="preserve"> (</w:t>
      </w:r>
      <w:r w:rsidR="00223A5A">
        <w:rPr>
          <w:rFonts w:eastAsia="Calibri Light" w:cs="Calibri Light"/>
        </w:rPr>
        <w:t>wnioskodawca/inwestor</w:t>
      </w:r>
      <w:r w:rsidR="00223A5A">
        <w:t xml:space="preserve">: </w:t>
      </w:r>
      <w:r w:rsidR="00223A5A" w:rsidRPr="00E7399D">
        <w:rPr>
          <w:i/>
        </w:rPr>
        <w:t>Park Energii Słonecznej Parafii Rzymskokatolickiej Świętego Walen</w:t>
      </w:r>
      <w:r w:rsidR="00223A5A">
        <w:rPr>
          <w:i/>
        </w:rPr>
        <w:softHyphen/>
      </w:r>
      <w:r w:rsidR="00223A5A" w:rsidRPr="00E7399D">
        <w:rPr>
          <w:i/>
        </w:rPr>
        <w:t>tego w Futomie spółka z ograniczoną odpowiedzialnością</w:t>
      </w:r>
      <w:r w:rsidR="00223A5A" w:rsidRPr="002A5F4C">
        <w:t xml:space="preserve"> z</w:t>
      </w:r>
      <w:r w:rsidR="00223A5A">
        <w:t xml:space="preserve"> </w:t>
      </w:r>
      <w:r w:rsidR="00223A5A" w:rsidRPr="002A5F4C">
        <w:t>siedzibą w Futomie</w:t>
      </w:r>
      <w:r w:rsidR="00223A5A">
        <w:t>;</w:t>
      </w:r>
      <w:r w:rsidR="00223A5A" w:rsidRPr="002A5F4C">
        <w:t xml:space="preserve"> </w:t>
      </w:r>
      <w:r w:rsidR="00223A5A">
        <w:t xml:space="preserve">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 toku procedury oceny wniosków o</w:t>
      </w:r>
      <w:r w:rsidR="00223A5A">
        <w:rPr>
          <w:rFonts w:eastAsia="Calibri Light" w:cs="Calibri Light"/>
        </w:rPr>
        <w:t xml:space="preserve"> </w:t>
      </w:r>
      <w:r w:rsidR="00223A5A" w:rsidRPr="00886239">
        <w:rPr>
          <w:rFonts w:eastAsia="Calibri Light" w:cs="Calibri Light"/>
        </w:rPr>
        <w:t>dofinansowanie</w:t>
      </w:r>
      <w:r w:rsidR="00223A5A">
        <w:rPr>
          <w:rFonts w:eastAsia="Calibri Light" w:cs="Calibri Light"/>
        </w:rPr>
        <w:t xml:space="preserve">: </w:t>
      </w:r>
      <w:r w:rsidR="00223A5A" w:rsidRPr="004D07EC">
        <w:t>RPPK.03.01.00-18-0179/17</w:t>
      </w:r>
      <w:r w:rsidR="00223A5A">
        <w:t xml:space="preserve">), (5) </w:t>
      </w:r>
      <w:r w:rsidR="00223A5A" w:rsidRPr="00886239">
        <w:rPr>
          <w:i/>
        </w:rPr>
        <w:t>Budo</w:t>
      </w:r>
      <w:r w:rsidR="00223A5A">
        <w:rPr>
          <w:i/>
        </w:rPr>
        <w:softHyphen/>
      </w:r>
      <w:r w:rsidR="00223A5A" w:rsidRPr="00886239">
        <w:rPr>
          <w:i/>
        </w:rPr>
        <w:t>wa farmy fotowoltaicznej w miejscowości Glinik Dolny II</w:t>
      </w:r>
      <w:r w:rsidR="00223A5A">
        <w:t xml:space="preserve"> (</w:t>
      </w:r>
      <w:r w:rsidR="00223A5A">
        <w:rPr>
          <w:rFonts w:eastAsia="Calibri Light" w:cs="Calibri Light"/>
        </w:rPr>
        <w:t>wnioskodawca/inwestor</w:t>
      </w:r>
      <w:r w:rsidR="00223A5A">
        <w:t xml:space="preserve">: </w:t>
      </w:r>
      <w:r w:rsidR="00223A5A" w:rsidRPr="00E7399D">
        <w:rPr>
          <w:i/>
        </w:rPr>
        <w:t>Park Energii Słonecz</w:t>
      </w:r>
      <w:r w:rsidR="00223A5A">
        <w:rPr>
          <w:i/>
        </w:rPr>
        <w:softHyphen/>
      </w:r>
      <w:r w:rsidR="00223A5A" w:rsidRPr="00E7399D">
        <w:rPr>
          <w:i/>
        </w:rPr>
        <w:t>nej Parafii Rzymskokatolickiej Matki Bożej Królowej Polski w Błędowej Tyczyńskie</w:t>
      </w:r>
      <w:r w:rsidR="00223A5A">
        <w:rPr>
          <w:i/>
        </w:rPr>
        <w:t>j</w:t>
      </w:r>
      <w:r w:rsidR="00223A5A" w:rsidRPr="00E7399D">
        <w:rPr>
          <w:i/>
        </w:rPr>
        <w:t xml:space="preserve"> spółka z</w:t>
      </w:r>
      <w:r w:rsidR="00223A5A">
        <w:rPr>
          <w:i/>
        </w:rPr>
        <w:t xml:space="preserve"> </w:t>
      </w:r>
      <w:r w:rsidR="00223A5A" w:rsidRPr="00E7399D">
        <w:rPr>
          <w:i/>
        </w:rPr>
        <w:t>ograniczoną odpowiedzialnością</w:t>
      </w:r>
      <w:r w:rsidR="00223A5A" w:rsidRPr="002A5F4C">
        <w:t xml:space="preserve"> z siedzibą w Błędowej Tyczyńskiej</w:t>
      </w:r>
      <w:r w:rsidR="00223A5A">
        <w:t>;</w:t>
      </w:r>
      <w:r w:rsidR="00223A5A" w:rsidRPr="002A5F4C">
        <w:t xml:space="preserve"> </w:t>
      </w:r>
      <w:r w:rsidR="00223A5A">
        <w:t xml:space="preserve">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</w:t>
      </w:r>
      <w:r w:rsidR="00223A5A">
        <w:rPr>
          <w:rFonts w:eastAsia="Calibri Light" w:cs="Calibri Light"/>
        </w:rPr>
        <w:t xml:space="preserve"> </w:t>
      </w:r>
      <w:r w:rsidR="00223A5A" w:rsidRPr="00886239">
        <w:rPr>
          <w:rFonts w:eastAsia="Calibri Light" w:cs="Calibri Light"/>
        </w:rPr>
        <w:t>toku procedury oceny wniosków o dofinansowanie</w:t>
      </w:r>
      <w:r w:rsidR="00223A5A">
        <w:rPr>
          <w:rFonts w:eastAsia="Calibri Light" w:cs="Calibri Light"/>
        </w:rPr>
        <w:t xml:space="preserve">: </w:t>
      </w:r>
      <w:r w:rsidR="00223A5A" w:rsidRPr="00886239">
        <w:t>RPPK.03.01.00-18-0185/17</w:t>
      </w:r>
      <w:r w:rsidR="00223A5A">
        <w:t xml:space="preserve">), (6) </w:t>
      </w:r>
      <w:r w:rsidR="00223A5A" w:rsidRPr="00886239">
        <w:rPr>
          <w:i/>
        </w:rPr>
        <w:t>Budowa farmy fotowoltaicznej w miejscowości Husów II</w:t>
      </w:r>
      <w:r w:rsidR="00223A5A">
        <w:t xml:space="preserve"> (</w:t>
      </w:r>
      <w:r w:rsidR="00223A5A">
        <w:rPr>
          <w:rFonts w:eastAsia="Calibri Light" w:cs="Calibri Light"/>
        </w:rPr>
        <w:t>wnioskodawca/inwestor</w:t>
      </w:r>
      <w:r w:rsidR="00223A5A">
        <w:t xml:space="preserve">: </w:t>
      </w:r>
      <w:r w:rsidR="00223A5A" w:rsidRPr="00E7399D">
        <w:rPr>
          <w:i/>
        </w:rPr>
        <w:t>Park Energii Słonecznej Parafii Rzymskokatolickiej Świętego Stanisława Biskupa w Łańcucie-Farze spółka z ograniczoną odpowie</w:t>
      </w:r>
      <w:r w:rsidR="00223A5A">
        <w:rPr>
          <w:i/>
        </w:rPr>
        <w:softHyphen/>
      </w:r>
      <w:r w:rsidR="00223A5A" w:rsidRPr="00E7399D">
        <w:rPr>
          <w:i/>
        </w:rPr>
        <w:t>dzialnością</w:t>
      </w:r>
      <w:r w:rsidR="00223A5A" w:rsidRPr="002A5F4C">
        <w:t xml:space="preserve"> z siedzibą w Łańcucie</w:t>
      </w:r>
      <w:r w:rsidR="00223A5A">
        <w:t xml:space="preserve">; 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 toku procedury oceny wniosków o dofinansowanie</w:t>
      </w:r>
      <w:r w:rsidR="00223A5A">
        <w:rPr>
          <w:rFonts w:eastAsia="Calibri Light" w:cs="Calibri Light"/>
        </w:rPr>
        <w:t xml:space="preserve">: </w:t>
      </w:r>
      <w:r w:rsidR="00223A5A" w:rsidRPr="00886239">
        <w:t>RPPK.03.01.00-18-0296/17</w:t>
      </w:r>
      <w:r w:rsidR="00223A5A">
        <w:t xml:space="preserve">), (7) </w:t>
      </w:r>
      <w:r w:rsidR="00223A5A" w:rsidRPr="00E7399D">
        <w:rPr>
          <w:i/>
        </w:rPr>
        <w:t>Budowa farmy fotowoltaicznej w miejscowości Leszczawa Dolna I</w:t>
      </w:r>
      <w:r w:rsidR="00223A5A">
        <w:t xml:space="preserve"> (</w:t>
      </w:r>
      <w:r w:rsidR="00223A5A">
        <w:rPr>
          <w:rFonts w:eastAsia="Calibri Light" w:cs="Calibri Light"/>
        </w:rPr>
        <w:t>wnioskodawca/inwestor</w:t>
      </w:r>
      <w:r w:rsidR="00223A5A">
        <w:t xml:space="preserve">: </w:t>
      </w:r>
      <w:r w:rsidR="00223A5A" w:rsidRPr="00E7399D">
        <w:rPr>
          <w:i/>
        </w:rPr>
        <w:t xml:space="preserve">Park Energii Słonecznej Parafii Rzymskokatolickiej Świętej </w:t>
      </w:r>
      <w:r w:rsidR="00223A5A" w:rsidRPr="00E7399D">
        <w:rPr>
          <w:i/>
        </w:rPr>
        <w:lastRenderedPageBreak/>
        <w:t>Anny w Ustrzykach Górnych spółka z ograniczoną odpowiedzialnością</w:t>
      </w:r>
      <w:r w:rsidR="00223A5A">
        <w:t xml:space="preserve"> z siedzibą w Ustrzykach Górnych; nr projektu </w:t>
      </w:r>
      <w:r w:rsidR="00223A5A" w:rsidRPr="00E7399D">
        <w:rPr>
          <w:rFonts w:eastAsia="Calibri Light" w:cs="Calibri Light"/>
        </w:rPr>
        <w:t>nadany przez IZRPOWP w</w:t>
      </w:r>
      <w:r w:rsidR="00223A5A">
        <w:rPr>
          <w:rFonts w:eastAsia="Calibri Light" w:cs="Calibri Light"/>
        </w:rPr>
        <w:t xml:space="preserve"> </w:t>
      </w:r>
      <w:r w:rsidR="00223A5A" w:rsidRPr="00E7399D">
        <w:rPr>
          <w:rFonts w:eastAsia="Calibri Light" w:cs="Calibri Light"/>
        </w:rPr>
        <w:t xml:space="preserve">toku procedury oceny wniosków o dofinansowanie: </w:t>
      </w:r>
      <w:r w:rsidR="00223A5A" w:rsidRPr="00886239">
        <w:t>RPPK.03.01.00-18-0307/17</w:t>
      </w:r>
      <w:r w:rsidR="00223A5A">
        <w:t>) dofinansowane</w:t>
      </w:r>
      <w:r>
        <w:t xml:space="preserve"> </w:t>
      </w:r>
      <w:r w:rsidRPr="003E5E1D">
        <w:t>ze środków Unii Europejskiej – Europejskiego Funduszu Rozwoju Regionalnego w ramach Regionalnego Programu Operacyjnego Województwa Podkarpackiego na lata 2014 – 2020</w:t>
      </w:r>
      <w:r>
        <w:t>.</w:t>
      </w:r>
    </w:p>
    <w:p w:rsidR="007E6F9E" w:rsidRDefault="007E6F9E" w:rsidP="007E6F9E"/>
    <w:p w:rsidR="007E6F9E" w:rsidRDefault="007E6F9E" w:rsidP="007E6F9E">
      <w:r w:rsidRPr="00D27EED">
        <w:rPr>
          <w:b/>
        </w:rPr>
        <w:t>Oświadczam</w:t>
      </w:r>
      <w:r w:rsidR="007252C5" w:rsidRPr="00D27EED">
        <w:rPr>
          <w:b/>
        </w:rPr>
        <w:t>/oświadczamy</w:t>
      </w:r>
      <w:r w:rsidRPr="00D27EED">
        <w:rPr>
          <w:b/>
        </w:rPr>
        <w:t xml:space="preserve">, że nie jesteśmy podmiotem powiązanym z zamawiającym osobowo lub kapitałowo w rozumieniu </w:t>
      </w:r>
      <w:r w:rsidR="00CA2305" w:rsidRPr="00DD07D2">
        <w:rPr>
          <w:b/>
          <w:i/>
        </w:rPr>
        <w:t>Wytycznych w zakresie kwalifikowalności wydatków w ramach Europejskiego Funduszu Rozwoju Regionalnego, Europejskiego Funduszu Społecznego oraz Funduszu Spójności na lata 2014-2020 z dnia 10 sierpnia 2017 r.</w:t>
      </w:r>
      <w:r w:rsidR="00CA2305" w:rsidRPr="00CA2305">
        <w:rPr>
          <w:b/>
        </w:rPr>
        <w:t xml:space="preserve"> (M.P. 2017 poz. 821)</w:t>
      </w:r>
      <w:r w:rsidR="00CA2305" w:rsidRPr="00CA2305">
        <w:rPr>
          <w:rStyle w:val="FootnoteReference"/>
          <w:b/>
          <w:i/>
        </w:rPr>
        <w:footnoteReference w:id="2"/>
      </w:r>
      <w:r w:rsidR="00CA2305" w:rsidRPr="00CA2305">
        <w:rPr>
          <w:b/>
        </w:rPr>
        <w:t xml:space="preserve"> </w:t>
      </w:r>
      <w:r w:rsidR="00DD07D2">
        <w:rPr>
          <w:b/>
        </w:rPr>
        <w:t xml:space="preserve">przyjętych </w:t>
      </w:r>
      <w:r w:rsidR="00CA2305" w:rsidRPr="00CA2305">
        <w:rPr>
          <w:b/>
        </w:rPr>
        <w:t xml:space="preserve">na podstawie art. 5 ust. 5 pkt. 2 </w:t>
      </w:r>
      <w:r w:rsidR="00CA2305" w:rsidRPr="00CA2305">
        <w:rPr>
          <w:b/>
          <w:i/>
        </w:rPr>
        <w:t>Ustawy z dnia 11 lipca 2014 r. o zasadach realizacji programów w</w:t>
      </w:r>
      <w:r w:rsidR="00CA2305">
        <w:rPr>
          <w:b/>
          <w:i/>
        </w:rPr>
        <w:t xml:space="preserve"> </w:t>
      </w:r>
      <w:r w:rsidR="00CA2305" w:rsidRPr="00CA2305">
        <w:rPr>
          <w:b/>
          <w:i/>
        </w:rPr>
        <w:t>zakresie polityki spójności finanso</w:t>
      </w:r>
      <w:r w:rsidR="00DD07D2">
        <w:rPr>
          <w:b/>
          <w:i/>
        </w:rPr>
        <w:softHyphen/>
      </w:r>
      <w:r w:rsidR="00CA2305" w:rsidRPr="00CA2305">
        <w:rPr>
          <w:b/>
          <w:i/>
        </w:rPr>
        <w:t>wanych w perspektywie finansowej 2014-2020</w:t>
      </w:r>
      <w:r w:rsidR="00CA2305" w:rsidRPr="00CA2305">
        <w:rPr>
          <w:b/>
        </w:rPr>
        <w:t xml:space="preserve"> (Dz.U. 2018 poz. 1431, j.t. z późn. zm.)</w:t>
      </w:r>
      <w:r w:rsidR="007252C5" w:rsidRPr="00DD07D2">
        <w:rPr>
          <w:rStyle w:val="FootnoteReference"/>
          <w:b/>
        </w:rPr>
        <w:footnoteReference w:id="3"/>
      </w:r>
      <w:r w:rsidR="007252C5" w:rsidRPr="00DD07D2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E6F9E" w:rsidTr="00E4444F">
        <w:tc>
          <w:tcPr>
            <w:tcW w:w="4530" w:type="dxa"/>
          </w:tcPr>
          <w:p w:rsidR="007E6F9E" w:rsidRDefault="007E6F9E" w:rsidP="00E4444F"/>
        </w:tc>
        <w:tc>
          <w:tcPr>
            <w:tcW w:w="4531" w:type="dxa"/>
          </w:tcPr>
          <w:p w:rsidR="007E6F9E" w:rsidRDefault="007E6F9E" w:rsidP="00E4444F">
            <w:pPr>
              <w:jc w:val="center"/>
            </w:pPr>
          </w:p>
          <w:p w:rsidR="007E6F9E" w:rsidRDefault="007E6F9E" w:rsidP="00E4444F">
            <w:pPr>
              <w:jc w:val="center"/>
            </w:pPr>
          </w:p>
          <w:p w:rsidR="007E6F9E" w:rsidRDefault="007E6F9E" w:rsidP="00E4444F">
            <w:pPr>
              <w:jc w:val="center"/>
            </w:pPr>
            <w:r>
              <w:t>................................................................</w:t>
            </w:r>
          </w:p>
          <w:p w:rsidR="007E6F9E" w:rsidRDefault="007E6F9E" w:rsidP="00E4444F">
            <w:pPr>
              <w:jc w:val="center"/>
            </w:pPr>
            <w:r>
              <w:t>(</w:t>
            </w:r>
            <w:r w:rsidRPr="38F22791">
              <w:rPr>
                <w:i/>
                <w:iCs/>
              </w:rPr>
              <w:t>podpis i pieczęć</w:t>
            </w:r>
            <w:r>
              <w:t>)</w:t>
            </w:r>
          </w:p>
        </w:tc>
      </w:tr>
    </w:tbl>
    <w:p w:rsidR="007409C5" w:rsidRDefault="007409C5" w:rsidP="00AE3F47">
      <w:pPr>
        <w:spacing w:after="160" w:line="259" w:lineRule="auto"/>
        <w:jc w:val="left"/>
      </w:pPr>
    </w:p>
    <w:sectPr w:rsidR="007409C5" w:rsidSect="00A80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 w:code="9"/>
      <w:pgMar w:top="1985" w:right="1418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5F" w:rsidRDefault="00D3295F" w:rsidP="00701AC8">
      <w:pPr>
        <w:spacing w:line="240" w:lineRule="auto"/>
      </w:pPr>
      <w:r>
        <w:separator/>
      </w:r>
    </w:p>
  </w:endnote>
  <w:endnote w:type="continuationSeparator" w:id="0">
    <w:p w:rsidR="00D3295F" w:rsidRDefault="00D3295F" w:rsidP="00701AC8">
      <w:pPr>
        <w:spacing w:line="240" w:lineRule="auto"/>
      </w:pPr>
      <w:r>
        <w:continuationSeparator/>
      </w:r>
    </w:p>
  </w:endnote>
  <w:endnote w:type="continuationNotice" w:id="1">
    <w:p w:rsidR="00D3295F" w:rsidRDefault="00D329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F58" w:rsidRDefault="00EA0F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7A" w:rsidRPr="00701AC8" w:rsidRDefault="00A1677A" w:rsidP="00701AC8">
    <w:pPr>
      <w:pStyle w:val="Footer"/>
      <w:jc w:val="right"/>
    </w:pPr>
    <w:r>
      <w:t xml:space="preserve">Strona </w:t>
    </w:r>
    <w:r w:rsidRPr="38F22791">
      <w:rPr>
        <w:b/>
        <w:bCs/>
        <w:noProof/>
      </w:rPr>
      <w:fldChar w:fldCharType="begin"/>
    </w:r>
    <w:r w:rsidRPr="38F22791">
      <w:rPr>
        <w:b/>
        <w:bCs/>
        <w:noProof/>
      </w:rPr>
      <w:instrText xml:space="preserve"> PAGE   \* MERGEFORMAT </w:instrText>
    </w:r>
    <w:r w:rsidRPr="38F22791">
      <w:rPr>
        <w:b/>
        <w:bCs/>
        <w:noProof/>
      </w:rPr>
      <w:fldChar w:fldCharType="separate"/>
    </w:r>
    <w:r w:rsidR="00EA0F58">
      <w:rPr>
        <w:b/>
        <w:bCs/>
        <w:noProof/>
      </w:rPr>
      <w:t>1</w:t>
    </w:r>
    <w:r w:rsidRPr="38F22791">
      <w:rPr>
        <w:b/>
        <w:bCs/>
        <w:noProof/>
      </w:rPr>
      <w:fldChar w:fldCharType="end"/>
    </w:r>
    <w:r>
      <w:t xml:space="preserve"> z </w:t>
    </w:r>
    <w:r w:rsidRPr="38F22791">
      <w:rPr>
        <w:b/>
        <w:bCs/>
        <w:noProof/>
      </w:rPr>
      <w:fldChar w:fldCharType="begin"/>
    </w:r>
    <w:r w:rsidRPr="38F22791">
      <w:rPr>
        <w:b/>
        <w:bCs/>
        <w:noProof/>
      </w:rPr>
      <w:instrText xml:space="preserve"> SECTIONPAGES   \* MERGEFORMAT </w:instrText>
    </w:r>
    <w:r w:rsidRPr="38F22791">
      <w:rPr>
        <w:b/>
        <w:bCs/>
        <w:noProof/>
      </w:rPr>
      <w:fldChar w:fldCharType="separate"/>
    </w:r>
    <w:r w:rsidR="00EA0F58">
      <w:rPr>
        <w:b/>
        <w:bCs/>
        <w:noProof/>
      </w:rPr>
      <w:t>2</w:t>
    </w:r>
    <w:r w:rsidRPr="38F22791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F58" w:rsidRDefault="00EA0F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5F" w:rsidRDefault="00D3295F" w:rsidP="00701AC8">
      <w:pPr>
        <w:spacing w:line="240" w:lineRule="auto"/>
      </w:pPr>
      <w:r>
        <w:separator/>
      </w:r>
    </w:p>
  </w:footnote>
  <w:footnote w:type="continuationSeparator" w:id="0">
    <w:p w:rsidR="00D3295F" w:rsidRDefault="00D3295F" w:rsidP="00701AC8">
      <w:pPr>
        <w:spacing w:line="240" w:lineRule="auto"/>
      </w:pPr>
      <w:r>
        <w:continuationSeparator/>
      </w:r>
    </w:p>
  </w:footnote>
  <w:footnote w:type="continuationNotice" w:id="1">
    <w:p w:rsidR="00D3295F" w:rsidRDefault="00D3295F">
      <w:pPr>
        <w:spacing w:line="240" w:lineRule="auto"/>
      </w:pPr>
    </w:p>
  </w:footnote>
  <w:footnote w:id="2">
    <w:p w:rsidR="00A1677A" w:rsidRDefault="00A1677A" w:rsidP="00CA23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735BF">
        <w:t xml:space="preserve">Komunikat Ministra Rozwoju i Finansów z dnia 10 sierpnia 2017 r. w sprawie zmienionych </w:t>
      </w:r>
      <w:r w:rsidRPr="001735BF">
        <w:rPr>
          <w:i/>
        </w:rPr>
        <w:t>Wytycznych w zakresie kwalifi</w:t>
      </w:r>
      <w:r>
        <w:rPr>
          <w:i/>
        </w:rPr>
        <w:softHyphen/>
      </w:r>
      <w:r w:rsidRPr="001735BF">
        <w:rPr>
          <w:i/>
        </w:rPr>
        <w:t>kowalności wydatków w ramach Europejskiego Funduszu Rozwoju Regionalnego, Europejskiego Funduszu Społecznego oraz Funduszu Spójności na lata 2014-2020</w:t>
      </w:r>
      <w:r w:rsidRPr="008B6C76">
        <w:t xml:space="preserve"> </w:t>
      </w:r>
      <w:r>
        <w:t>(</w:t>
      </w:r>
      <w:r w:rsidRPr="001735BF">
        <w:t>M.P. 2017 poz. 821</w:t>
      </w:r>
      <w:r>
        <w:t xml:space="preserve">) dostępny jest pod adresem: </w:t>
      </w:r>
      <w:r w:rsidRPr="001735BF">
        <w:rPr>
          <w:u w:val="single"/>
        </w:rPr>
        <w:t>http://prawo.sejm.gov.pl/</w:t>
      </w:r>
      <w:r>
        <w:rPr>
          <w:u w:val="single"/>
        </w:rPr>
        <w:t>‌</w:t>
      </w:r>
      <w:r w:rsidRPr="001735BF">
        <w:rPr>
          <w:u w:val="single"/>
        </w:rPr>
        <w:t>isap.nsf/download.xsp/WMP20170000821/O/M20170821.pdf</w:t>
      </w:r>
      <w:r>
        <w:t xml:space="preserve">, natomiast ww. wytyczne dostępne są pod adresem: </w:t>
      </w:r>
      <w:r w:rsidRPr="001735BF">
        <w:rPr>
          <w:u w:val="single"/>
        </w:rPr>
        <w:t>https://www.funduszeeuropejskie.gov.pl/media/42886/Wytyczne_w_zakresie_kwalifikowalnosci_19.pdf</w:t>
      </w:r>
      <w:r>
        <w:t xml:space="preserve">. </w:t>
      </w:r>
    </w:p>
  </w:footnote>
  <w:footnote w:id="3">
    <w:p w:rsidR="00A1677A" w:rsidRDefault="00A1677A" w:rsidP="007252C5">
      <w:pPr>
        <w:pStyle w:val="FootnoteText"/>
      </w:pPr>
      <w:r>
        <w:rPr>
          <w:rStyle w:val="FootnoteReference"/>
        </w:rPr>
        <w:footnoteRef/>
      </w:r>
      <w:r>
        <w:t xml:space="preserve">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A1677A" w:rsidRDefault="00A1677A" w:rsidP="00DA632B">
      <w:pPr>
        <w:pStyle w:val="FootnoteText"/>
        <w:numPr>
          <w:ilvl w:val="0"/>
          <w:numId w:val="9"/>
        </w:numPr>
      </w:pPr>
      <w:r>
        <w:t>uczestniczeniu w spółce jako wspólnik spółki cywilnej lub spółki osobowej,</w:t>
      </w:r>
    </w:p>
    <w:p w:rsidR="00A1677A" w:rsidRDefault="00A1677A" w:rsidP="00DA632B">
      <w:pPr>
        <w:pStyle w:val="FootnoteText"/>
        <w:numPr>
          <w:ilvl w:val="0"/>
          <w:numId w:val="9"/>
        </w:numPr>
      </w:pPr>
      <w:r>
        <w:t>posiadaniu co najmniej 10% udziałów lub akcji, o ile niższy próg nie wynika z przepisów prawa,</w:t>
      </w:r>
    </w:p>
    <w:p w:rsidR="00A1677A" w:rsidRDefault="00A1677A" w:rsidP="00DA632B">
      <w:pPr>
        <w:pStyle w:val="FootnoteText"/>
        <w:numPr>
          <w:ilvl w:val="0"/>
          <w:numId w:val="9"/>
        </w:numPr>
      </w:pPr>
      <w:r>
        <w:t>pełnieniu funkcji członka organu nadzorczego lub zarządzającego, prokurenta, pełnomocnika,</w:t>
      </w:r>
    </w:p>
    <w:p w:rsidR="00A1677A" w:rsidRDefault="00A1677A" w:rsidP="00DA632B">
      <w:pPr>
        <w:pStyle w:val="FootnoteText"/>
        <w:numPr>
          <w:ilvl w:val="0"/>
          <w:numId w:val="9"/>
        </w:numPr>
      </w:pPr>
      <w: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F58" w:rsidRDefault="00EA0F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7A" w:rsidRDefault="00A1677A" w:rsidP="0066622D">
    <w:pPr>
      <w:pStyle w:val="Header"/>
      <w:jc w:val="center"/>
    </w:pPr>
    <w:r>
      <w:rPr>
        <w:noProof/>
        <w:lang w:eastAsia="pl-PL"/>
      </w:rPr>
      <w:drawing>
        <wp:inline distT="0" distB="0" distL="0" distR="0" wp14:anchorId="09F4068C" wp14:editId="16BE7B4C">
          <wp:extent cx="5760085" cy="5930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_poziom_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9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F58" w:rsidRDefault="00EA0F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6EDA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AA5E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EA92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4E8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627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0A1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C21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A87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1CD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BC6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16FE"/>
    <w:multiLevelType w:val="hybridMultilevel"/>
    <w:tmpl w:val="B17451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600C99"/>
    <w:multiLevelType w:val="hybridMultilevel"/>
    <w:tmpl w:val="6ACED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123D2B"/>
    <w:multiLevelType w:val="multilevel"/>
    <w:tmpl w:val="F3885904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yp123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Wyp123IIpoziom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>
      <w:start w:val="1"/>
      <w:numFmt w:val="lowerLetter"/>
      <w:pStyle w:val="Wypabc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bullet"/>
      <w:pStyle w:val="Tiret"/>
      <w:lvlText w:val="–"/>
      <w:lvlJc w:val="left"/>
      <w:pPr>
        <w:tabs>
          <w:tab w:val="num" w:pos="1435"/>
        </w:tabs>
        <w:ind w:left="1435" w:hanging="358"/>
      </w:pPr>
      <w:rPr>
        <w:rFonts w:ascii="Calibri Light" w:hAnsi="Calibri Light" w:hint="default"/>
        <w:color w:val="646669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0A5F62"/>
    <w:multiLevelType w:val="hybridMultilevel"/>
    <w:tmpl w:val="3ADED8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A726B"/>
    <w:multiLevelType w:val="hybridMultilevel"/>
    <w:tmpl w:val="6ACED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F12A6F"/>
    <w:multiLevelType w:val="hybridMultilevel"/>
    <w:tmpl w:val="80DE373A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908857DC">
      <w:start w:val="1"/>
      <w:numFmt w:val="lowerLetter"/>
      <w:lvlText w:val="%2)"/>
      <w:lvlJc w:val="left"/>
      <w:pPr>
        <w:ind w:left="17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12D35E9"/>
    <w:multiLevelType w:val="hybridMultilevel"/>
    <w:tmpl w:val="0DE468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08857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2521D"/>
    <w:multiLevelType w:val="hybridMultilevel"/>
    <w:tmpl w:val="04FCB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0656D8"/>
    <w:multiLevelType w:val="hybridMultilevel"/>
    <w:tmpl w:val="B1745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77ACA"/>
    <w:multiLevelType w:val="hybridMultilevel"/>
    <w:tmpl w:val="C6BCAB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CA6E17"/>
    <w:multiLevelType w:val="hybridMultilevel"/>
    <w:tmpl w:val="5AEA3858"/>
    <w:lvl w:ilvl="0" w:tplc="D8B08660">
      <w:start w:val="1"/>
      <w:numFmt w:val="bullet"/>
      <w:lvlText w:val="–"/>
      <w:lvlJc w:val="left"/>
      <w:pPr>
        <w:ind w:left="360" w:hanging="360"/>
      </w:pPr>
      <w:rPr>
        <w:rFonts w:ascii="Calibri Light" w:eastAsia="Times New Roman" w:hAnsi="Calibri Light" w:hint="default"/>
        <w:color w:val="646669"/>
        <w:w w:val="127"/>
        <w:sz w:val="22"/>
        <w:szCs w:val="22"/>
      </w:rPr>
    </w:lvl>
    <w:lvl w:ilvl="1" w:tplc="1E0634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C816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A620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F2D8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F3270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CA2C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1663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46DC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D82A38"/>
    <w:multiLevelType w:val="hybridMultilevel"/>
    <w:tmpl w:val="0FC8D6A6"/>
    <w:lvl w:ilvl="0" w:tplc="93581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AE192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B46649"/>
    <w:multiLevelType w:val="hybridMultilevel"/>
    <w:tmpl w:val="B1745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66342"/>
    <w:multiLevelType w:val="multilevel"/>
    <w:tmpl w:val="4D982812"/>
    <w:styleLink w:val="List1digi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3607EE"/>
    <w:multiLevelType w:val="hybridMultilevel"/>
    <w:tmpl w:val="D76E29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063E02"/>
    <w:multiLevelType w:val="hybridMultilevel"/>
    <w:tmpl w:val="3E92C154"/>
    <w:lvl w:ilvl="0" w:tplc="0706EE64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D586D76"/>
    <w:multiLevelType w:val="hybridMultilevel"/>
    <w:tmpl w:val="C6BCAB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13"/>
  </w:num>
  <w:num w:numId="5">
    <w:abstractNumId w:val="14"/>
  </w:num>
  <w:num w:numId="6">
    <w:abstractNumId w:val="24"/>
  </w:num>
  <w:num w:numId="7">
    <w:abstractNumId w:val="16"/>
  </w:num>
  <w:num w:numId="8">
    <w:abstractNumId w:val="15"/>
  </w:num>
  <w:num w:numId="9">
    <w:abstractNumId w:val="11"/>
  </w:num>
  <w:num w:numId="10">
    <w:abstractNumId w:val="22"/>
  </w:num>
  <w:num w:numId="11">
    <w:abstractNumId w:val="19"/>
  </w:num>
  <w:num w:numId="12">
    <w:abstractNumId w:val="21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removePersonalInformation/>
  <w:removeDateAndTime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756CC7"/>
    <w:rsid w:val="0000166F"/>
    <w:rsid w:val="00013CEA"/>
    <w:rsid w:val="00020C55"/>
    <w:rsid w:val="00023A50"/>
    <w:rsid w:val="00027B46"/>
    <w:rsid w:val="0003417C"/>
    <w:rsid w:val="00044508"/>
    <w:rsid w:val="00044CCC"/>
    <w:rsid w:val="000551BE"/>
    <w:rsid w:val="00061015"/>
    <w:rsid w:val="00063C66"/>
    <w:rsid w:val="00070DFE"/>
    <w:rsid w:val="00072AAE"/>
    <w:rsid w:val="0007663D"/>
    <w:rsid w:val="000868A1"/>
    <w:rsid w:val="0009155D"/>
    <w:rsid w:val="000950B0"/>
    <w:rsid w:val="000A223D"/>
    <w:rsid w:val="000A6458"/>
    <w:rsid w:val="000B2F75"/>
    <w:rsid w:val="000B3395"/>
    <w:rsid w:val="000B3AA8"/>
    <w:rsid w:val="000B773C"/>
    <w:rsid w:val="000D1BCA"/>
    <w:rsid w:val="000D3F8E"/>
    <w:rsid w:val="000D6E36"/>
    <w:rsid w:val="000E3538"/>
    <w:rsid w:val="000E5E1A"/>
    <w:rsid w:val="000F228A"/>
    <w:rsid w:val="00112172"/>
    <w:rsid w:val="0011260E"/>
    <w:rsid w:val="0011602B"/>
    <w:rsid w:val="00117F4D"/>
    <w:rsid w:val="0014212D"/>
    <w:rsid w:val="00147F78"/>
    <w:rsid w:val="00161846"/>
    <w:rsid w:val="001636DF"/>
    <w:rsid w:val="001735BF"/>
    <w:rsid w:val="0017556E"/>
    <w:rsid w:val="001804B6"/>
    <w:rsid w:val="00185C8F"/>
    <w:rsid w:val="0019075F"/>
    <w:rsid w:val="00190889"/>
    <w:rsid w:val="00191736"/>
    <w:rsid w:val="001A1C91"/>
    <w:rsid w:val="001A75FF"/>
    <w:rsid w:val="001B1ED3"/>
    <w:rsid w:val="001B3D42"/>
    <w:rsid w:val="001B62BB"/>
    <w:rsid w:val="001C1026"/>
    <w:rsid w:val="001C300D"/>
    <w:rsid w:val="001C4B0D"/>
    <w:rsid w:val="001C5D4F"/>
    <w:rsid w:val="001E09A5"/>
    <w:rsid w:val="0021502E"/>
    <w:rsid w:val="002201F0"/>
    <w:rsid w:val="00223A5A"/>
    <w:rsid w:val="00224A4B"/>
    <w:rsid w:val="0023075C"/>
    <w:rsid w:val="00241739"/>
    <w:rsid w:val="0024255E"/>
    <w:rsid w:val="0024390E"/>
    <w:rsid w:val="002468D4"/>
    <w:rsid w:val="00254CA7"/>
    <w:rsid w:val="00257650"/>
    <w:rsid w:val="00260F5B"/>
    <w:rsid w:val="002718A2"/>
    <w:rsid w:val="002751F5"/>
    <w:rsid w:val="00275F20"/>
    <w:rsid w:val="00277979"/>
    <w:rsid w:val="002967AE"/>
    <w:rsid w:val="002A5F0E"/>
    <w:rsid w:val="002A5F4C"/>
    <w:rsid w:val="002B3A8C"/>
    <w:rsid w:val="002C2CE6"/>
    <w:rsid w:val="002D019D"/>
    <w:rsid w:val="002E5FC0"/>
    <w:rsid w:val="00302EA7"/>
    <w:rsid w:val="00313AC3"/>
    <w:rsid w:val="00330627"/>
    <w:rsid w:val="003369F9"/>
    <w:rsid w:val="00344C8F"/>
    <w:rsid w:val="00345648"/>
    <w:rsid w:val="00351ED3"/>
    <w:rsid w:val="00361CB5"/>
    <w:rsid w:val="00370EF5"/>
    <w:rsid w:val="00371821"/>
    <w:rsid w:val="00374308"/>
    <w:rsid w:val="003B54B9"/>
    <w:rsid w:val="003B79E5"/>
    <w:rsid w:val="003C34A1"/>
    <w:rsid w:val="003E1084"/>
    <w:rsid w:val="003E35A0"/>
    <w:rsid w:val="003E5E1D"/>
    <w:rsid w:val="003F1037"/>
    <w:rsid w:val="003F3944"/>
    <w:rsid w:val="00412E2F"/>
    <w:rsid w:val="00417D3E"/>
    <w:rsid w:val="00424095"/>
    <w:rsid w:val="004325DD"/>
    <w:rsid w:val="0043716B"/>
    <w:rsid w:val="00447870"/>
    <w:rsid w:val="00455CCC"/>
    <w:rsid w:val="0046482D"/>
    <w:rsid w:val="004709C8"/>
    <w:rsid w:val="00475707"/>
    <w:rsid w:val="00497268"/>
    <w:rsid w:val="004B2D68"/>
    <w:rsid w:val="004E07E8"/>
    <w:rsid w:val="004E1181"/>
    <w:rsid w:val="004E5842"/>
    <w:rsid w:val="004F0368"/>
    <w:rsid w:val="005035FA"/>
    <w:rsid w:val="00511A39"/>
    <w:rsid w:val="0051444A"/>
    <w:rsid w:val="00525AED"/>
    <w:rsid w:val="00533B00"/>
    <w:rsid w:val="00547C0F"/>
    <w:rsid w:val="005511AF"/>
    <w:rsid w:val="00551F62"/>
    <w:rsid w:val="0056468E"/>
    <w:rsid w:val="00574EBB"/>
    <w:rsid w:val="00577E62"/>
    <w:rsid w:val="00580684"/>
    <w:rsid w:val="00591BE9"/>
    <w:rsid w:val="00591CCD"/>
    <w:rsid w:val="005A28FC"/>
    <w:rsid w:val="005A4CD6"/>
    <w:rsid w:val="005A4E89"/>
    <w:rsid w:val="005A7519"/>
    <w:rsid w:val="005B6DEE"/>
    <w:rsid w:val="005C2668"/>
    <w:rsid w:val="005C3526"/>
    <w:rsid w:val="005C7B60"/>
    <w:rsid w:val="005E2B12"/>
    <w:rsid w:val="005E60C4"/>
    <w:rsid w:val="005F146E"/>
    <w:rsid w:val="005F4C99"/>
    <w:rsid w:val="006001C0"/>
    <w:rsid w:val="00605B89"/>
    <w:rsid w:val="00605BB7"/>
    <w:rsid w:val="00606C39"/>
    <w:rsid w:val="00613F07"/>
    <w:rsid w:val="00614D98"/>
    <w:rsid w:val="00623087"/>
    <w:rsid w:val="0063041B"/>
    <w:rsid w:val="00633B3F"/>
    <w:rsid w:val="00637308"/>
    <w:rsid w:val="00641BC7"/>
    <w:rsid w:val="0064289D"/>
    <w:rsid w:val="00643495"/>
    <w:rsid w:val="00645F92"/>
    <w:rsid w:val="00646424"/>
    <w:rsid w:val="006479EE"/>
    <w:rsid w:val="00655315"/>
    <w:rsid w:val="00664B74"/>
    <w:rsid w:val="0066622D"/>
    <w:rsid w:val="0066786E"/>
    <w:rsid w:val="006739B2"/>
    <w:rsid w:val="006805F0"/>
    <w:rsid w:val="00683942"/>
    <w:rsid w:val="00686396"/>
    <w:rsid w:val="0069610E"/>
    <w:rsid w:val="006A0EF7"/>
    <w:rsid w:val="006A3DBB"/>
    <w:rsid w:val="006A5323"/>
    <w:rsid w:val="006B0C69"/>
    <w:rsid w:val="006C3692"/>
    <w:rsid w:val="006F07C0"/>
    <w:rsid w:val="006F1209"/>
    <w:rsid w:val="006F285E"/>
    <w:rsid w:val="006F3244"/>
    <w:rsid w:val="00700CF5"/>
    <w:rsid w:val="00700E9D"/>
    <w:rsid w:val="00701AC8"/>
    <w:rsid w:val="007076DC"/>
    <w:rsid w:val="0072124F"/>
    <w:rsid w:val="007230E0"/>
    <w:rsid w:val="007252C5"/>
    <w:rsid w:val="00734A15"/>
    <w:rsid w:val="007409C5"/>
    <w:rsid w:val="00745C1C"/>
    <w:rsid w:val="00745ECC"/>
    <w:rsid w:val="007565DA"/>
    <w:rsid w:val="007632F3"/>
    <w:rsid w:val="00763831"/>
    <w:rsid w:val="007737A4"/>
    <w:rsid w:val="00773D83"/>
    <w:rsid w:val="00782995"/>
    <w:rsid w:val="007842B8"/>
    <w:rsid w:val="007A0003"/>
    <w:rsid w:val="007A428F"/>
    <w:rsid w:val="007A4EDD"/>
    <w:rsid w:val="007B122C"/>
    <w:rsid w:val="007B3F6E"/>
    <w:rsid w:val="007C5743"/>
    <w:rsid w:val="007D1C2C"/>
    <w:rsid w:val="007D4FC4"/>
    <w:rsid w:val="007D6F08"/>
    <w:rsid w:val="007E112B"/>
    <w:rsid w:val="007E6F9E"/>
    <w:rsid w:val="007E7722"/>
    <w:rsid w:val="007E77C5"/>
    <w:rsid w:val="007F263C"/>
    <w:rsid w:val="00802030"/>
    <w:rsid w:val="00815B2D"/>
    <w:rsid w:val="00820EC4"/>
    <w:rsid w:val="00826AC2"/>
    <w:rsid w:val="008320FD"/>
    <w:rsid w:val="00837E43"/>
    <w:rsid w:val="00840B5E"/>
    <w:rsid w:val="00842A28"/>
    <w:rsid w:val="008462A7"/>
    <w:rsid w:val="00847F09"/>
    <w:rsid w:val="008500C3"/>
    <w:rsid w:val="00851454"/>
    <w:rsid w:val="0086118C"/>
    <w:rsid w:val="00864FD7"/>
    <w:rsid w:val="008738C6"/>
    <w:rsid w:val="0088148F"/>
    <w:rsid w:val="00886239"/>
    <w:rsid w:val="008A4402"/>
    <w:rsid w:val="008B0713"/>
    <w:rsid w:val="008B3B14"/>
    <w:rsid w:val="008B6C76"/>
    <w:rsid w:val="008B7122"/>
    <w:rsid w:val="008D2F33"/>
    <w:rsid w:val="008D7572"/>
    <w:rsid w:val="008E56D5"/>
    <w:rsid w:val="00903B97"/>
    <w:rsid w:val="00911EAE"/>
    <w:rsid w:val="00920082"/>
    <w:rsid w:val="00921415"/>
    <w:rsid w:val="00941A75"/>
    <w:rsid w:val="00941BC9"/>
    <w:rsid w:val="009760D6"/>
    <w:rsid w:val="009843CA"/>
    <w:rsid w:val="00997FA5"/>
    <w:rsid w:val="009A5051"/>
    <w:rsid w:val="009A5D66"/>
    <w:rsid w:val="009B7008"/>
    <w:rsid w:val="009C7A36"/>
    <w:rsid w:val="009E0BBB"/>
    <w:rsid w:val="009E41A7"/>
    <w:rsid w:val="009E7DF4"/>
    <w:rsid w:val="00A04141"/>
    <w:rsid w:val="00A11C89"/>
    <w:rsid w:val="00A15B4A"/>
    <w:rsid w:val="00A1677A"/>
    <w:rsid w:val="00A16BA2"/>
    <w:rsid w:val="00A22C86"/>
    <w:rsid w:val="00A23698"/>
    <w:rsid w:val="00A27397"/>
    <w:rsid w:val="00A3114E"/>
    <w:rsid w:val="00A330F3"/>
    <w:rsid w:val="00A33EE5"/>
    <w:rsid w:val="00A35C40"/>
    <w:rsid w:val="00A5022D"/>
    <w:rsid w:val="00A516EB"/>
    <w:rsid w:val="00A51A3E"/>
    <w:rsid w:val="00A52261"/>
    <w:rsid w:val="00A67291"/>
    <w:rsid w:val="00A7241E"/>
    <w:rsid w:val="00A77C3C"/>
    <w:rsid w:val="00A80B2E"/>
    <w:rsid w:val="00A91369"/>
    <w:rsid w:val="00A931A3"/>
    <w:rsid w:val="00A9432A"/>
    <w:rsid w:val="00AA2A23"/>
    <w:rsid w:val="00AA7F83"/>
    <w:rsid w:val="00AB12AA"/>
    <w:rsid w:val="00AE143F"/>
    <w:rsid w:val="00AE3AE8"/>
    <w:rsid w:val="00AE3F47"/>
    <w:rsid w:val="00AF1CD0"/>
    <w:rsid w:val="00AF3FD7"/>
    <w:rsid w:val="00AF429E"/>
    <w:rsid w:val="00B022F3"/>
    <w:rsid w:val="00B0548F"/>
    <w:rsid w:val="00B05F3E"/>
    <w:rsid w:val="00B11335"/>
    <w:rsid w:val="00B17878"/>
    <w:rsid w:val="00B24085"/>
    <w:rsid w:val="00B33381"/>
    <w:rsid w:val="00B341E1"/>
    <w:rsid w:val="00B34804"/>
    <w:rsid w:val="00B34A85"/>
    <w:rsid w:val="00B35820"/>
    <w:rsid w:val="00B42994"/>
    <w:rsid w:val="00B52E4D"/>
    <w:rsid w:val="00B6358F"/>
    <w:rsid w:val="00B67140"/>
    <w:rsid w:val="00B67EF6"/>
    <w:rsid w:val="00B70349"/>
    <w:rsid w:val="00B80AD0"/>
    <w:rsid w:val="00B869FD"/>
    <w:rsid w:val="00B919B5"/>
    <w:rsid w:val="00BB019B"/>
    <w:rsid w:val="00BB44E9"/>
    <w:rsid w:val="00BC47C7"/>
    <w:rsid w:val="00BD364C"/>
    <w:rsid w:val="00BD3662"/>
    <w:rsid w:val="00BE3B0B"/>
    <w:rsid w:val="00BE47A9"/>
    <w:rsid w:val="00BF490B"/>
    <w:rsid w:val="00C16A6E"/>
    <w:rsid w:val="00C322B5"/>
    <w:rsid w:val="00C33C60"/>
    <w:rsid w:val="00C62000"/>
    <w:rsid w:val="00C916F4"/>
    <w:rsid w:val="00C931EA"/>
    <w:rsid w:val="00C955D5"/>
    <w:rsid w:val="00C96179"/>
    <w:rsid w:val="00CA2305"/>
    <w:rsid w:val="00CA3ADA"/>
    <w:rsid w:val="00CA4F42"/>
    <w:rsid w:val="00CA5AA9"/>
    <w:rsid w:val="00CB6E26"/>
    <w:rsid w:val="00CB7824"/>
    <w:rsid w:val="00CB7C22"/>
    <w:rsid w:val="00CC10F8"/>
    <w:rsid w:val="00CC18B9"/>
    <w:rsid w:val="00CC7A87"/>
    <w:rsid w:val="00CD6298"/>
    <w:rsid w:val="00CE3E5E"/>
    <w:rsid w:val="00CE4181"/>
    <w:rsid w:val="00CF5B97"/>
    <w:rsid w:val="00D0234F"/>
    <w:rsid w:val="00D03FF3"/>
    <w:rsid w:val="00D125CB"/>
    <w:rsid w:val="00D12B56"/>
    <w:rsid w:val="00D154A8"/>
    <w:rsid w:val="00D161D7"/>
    <w:rsid w:val="00D16CF0"/>
    <w:rsid w:val="00D25232"/>
    <w:rsid w:val="00D27EED"/>
    <w:rsid w:val="00D30A0F"/>
    <w:rsid w:val="00D31130"/>
    <w:rsid w:val="00D3295F"/>
    <w:rsid w:val="00D633C3"/>
    <w:rsid w:val="00D734E6"/>
    <w:rsid w:val="00D76D20"/>
    <w:rsid w:val="00D84F75"/>
    <w:rsid w:val="00D90051"/>
    <w:rsid w:val="00D967C1"/>
    <w:rsid w:val="00DA1046"/>
    <w:rsid w:val="00DA3A12"/>
    <w:rsid w:val="00DA632B"/>
    <w:rsid w:val="00DA67A0"/>
    <w:rsid w:val="00DA7E18"/>
    <w:rsid w:val="00DC3E60"/>
    <w:rsid w:val="00DC631B"/>
    <w:rsid w:val="00DD07D2"/>
    <w:rsid w:val="00DE12C0"/>
    <w:rsid w:val="00DE5F06"/>
    <w:rsid w:val="00DE7B7B"/>
    <w:rsid w:val="00DF113F"/>
    <w:rsid w:val="00DF6F96"/>
    <w:rsid w:val="00DF7DFE"/>
    <w:rsid w:val="00E05179"/>
    <w:rsid w:val="00E10A8F"/>
    <w:rsid w:val="00E1766D"/>
    <w:rsid w:val="00E27705"/>
    <w:rsid w:val="00E35F25"/>
    <w:rsid w:val="00E3633F"/>
    <w:rsid w:val="00E41EB9"/>
    <w:rsid w:val="00E4444F"/>
    <w:rsid w:val="00E53EAE"/>
    <w:rsid w:val="00E7399D"/>
    <w:rsid w:val="00E74CCC"/>
    <w:rsid w:val="00E80B92"/>
    <w:rsid w:val="00E82029"/>
    <w:rsid w:val="00E82A51"/>
    <w:rsid w:val="00E84A47"/>
    <w:rsid w:val="00E97241"/>
    <w:rsid w:val="00EA0F58"/>
    <w:rsid w:val="00EA7643"/>
    <w:rsid w:val="00EB5883"/>
    <w:rsid w:val="00EB65BB"/>
    <w:rsid w:val="00EB6648"/>
    <w:rsid w:val="00EC1356"/>
    <w:rsid w:val="00EC3226"/>
    <w:rsid w:val="00ED69DC"/>
    <w:rsid w:val="00ED7520"/>
    <w:rsid w:val="00EE4CF3"/>
    <w:rsid w:val="00F0014D"/>
    <w:rsid w:val="00F01CB1"/>
    <w:rsid w:val="00F02277"/>
    <w:rsid w:val="00F0763C"/>
    <w:rsid w:val="00F1063B"/>
    <w:rsid w:val="00F13F25"/>
    <w:rsid w:val="00F179D9"/>
    <w:rsid w:val="00F20238"/>
    <w:rsid w:val="00F20444"/>
    <w:rsid w:val="00F421E8"/>
    <w:rsid w:val="00F436D1"/>
    <w:rsid w:val="00F45100"/>
    <w:rsid w:val="00F47C9E"/>
    <w:rsid w:val="00F52642"/>
    <w:rsid w:val="00F542E5"/>
    <w:rsid w:val="00F54A65"/>
    <w:rsid w:val="00F66A4B"/>
    <w:rsid w:val="00F71000"/>
    <w:rsid w:val="00F75CE7"/>
    <w:rsid w:val="00F815CA"/>
    <w:rsid w:val="00F93BE7"/>
    <w:rsid w:val="00F955FC"/>
    <w:rsid w:val="00FC2421"/>
    <w:rsid w:val="00FC54E1"/>
    <w:rsid w:val="00FD655F"/>
    <w:rsid w:val="00FD6736"/>
    <w:rsid w:val="00FE3356"/>
    <w:rsid w:val="00FF0829"/>
    <w:rsid w:val="0B0433AE"/>
    <w:rsid w:val="0E148E15"/>
    <w:rsid w:val="2ED2D4C5"/>
    <w:rsid w:val="38F22791"/>
    <w:rsid w:val="38FED6E0"/>
    <w:rsid w:val="4A756CC7"/>
    <w:rsid w:val="4D85B62F"/>
    <w:rsid w:val="648DD4EF"/>
    <w:rsid w:val="7D54E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349"/>
    <w:pPr>
      <w:spacing w:after="0" w:line="320" w:lineRule="exact"/>
      <w:jc w:val="both"/>
    </w:pPr>
    <w:rPr>
      <w:rFonts w:ascii="Calibri Light" w:hAnsi="Calibri Light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9DC"/>
    <w:pPr>
      <w:keepNext/>
      <w:numPr>
        <w:numId w:val="13"/>
      </w:numPr>
      <w:spacing w:before="32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D69DC"/>
    <w:pPr>
      <w:spacing w:before="160"/>
      <w:outlineLvl w:val="1"/>
    </w:pPr>
    <w:rPr>
      <w:b w:val="0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3F3944"/>
    <w:pPr>
      <w:spacing w:after="160"/>
      <w:contextualSpacing/>
      <w:jc w:val="center"/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112B"/>
    <w:pPr>
      <w:spacing w:before="640" w:after="320" w:line="480" w:lineRule="exact"/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E112B"/>
    <w:rPr>
      <w:rFonts w:ascii="Calibri Light" w:hAnsi="Calibri Light"/>
      <w:sz w:val="36"/>
      <w:szCs w:val="36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ED69DC"/>
    <w:rPr>
      <w:rFonts w:ascii="Calibri Light" w:hAnsi="Calibri Light"/>
      <w:b/>
      <w:lang w:val="pl-PL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AC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AC8"/>
    <w:rPr>
      <w:rFonts w:ascii="Calibri Light" w:hAnsi="Calibri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701AC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AC8"/>
    <w:rPr>
      <w:rFonts w:ascii="Calibri Light" w:hAnsi="Calibri Light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65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50"/>
    <w:rPr>
      <w:rFonts w:ascii="Calibri Light" w:hAnsi="Calibri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6C76"/>
    <w:pPr>
      <w:spacing w:after="12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C76"/>
    <w:rPr>
      <w:rFonts w:ascii="Calibri Light" w:hAnsi="Calibri Light"/>
      <w:sz w:val="18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25765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D69DC"/>
    <w:rPr>
      <w:rFonts w:ascii="Calibri Light" w:hAnsi="Calibri Light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rsid w:val="003F3944"/>
    <w:rPr>
      <w:rFonts w:ascii="Calibri Light" w:hAnsi="Calibri Light"/>
      <w:lang w:val="pl-PL"/>
    </w:rPr>
  </w:style>
  <w:style w:type="table" w:styleId="TableGrid">
    <w:name w:val="Table Grid"/>
    <w:basedOn w:val="TableNormal"/>
    <w:uiPriority w:val="39"/>
    <w:rsid w:val="0070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digit">
    <w:name w:val="List 1 (digit)"/>
    <w:basedOn w:val="NoList"/>
    <w:uiPriority w:val="99"/>
    <w:rsid w:val="0066622D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semiHidden/>
    <w:rsid w:val="004E07E8"/>
    <w:rPr>
      <w:color w:val="808080"/>
    </w:rPr>
  </w:style>
  <w:style w:type="paragraph" w:customStyle="1" w:styleId="Wyp123">
    <w:name w:val="Wyp 123"/>
    <w:basedOn w:val="ListParagraph"/>
    <w:link w:val="Wyp123Char"/>
    <w:qFormat/>
    <w:rsid w:val="00F20238"/>
    <w:pPr>
      <w:numPr>
        <w:ilvl w:val="1"/>
        <w:numId w:val="13"/>
      </w:numPr>
    </w:pPr>
  </w:style>
  <w:style w:type="paragraph" w:customStyle="1" w:styleId="Wyp123IIpoziom">
    <w:name w:val="Wyp 123 II poziom"/>
    <w:basedOn w:val="ListParagraph"/>
    <w:link w:val="Wyp123IIpoziomChar"/>
    <w:qFormat/>
    <w:rsid w:val="00F20238"/>
    <w:pPr>
      <w:numPr>
        <w:ilvl w:val="2"/>
        <w:numId w:val="1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20238"/>
    <w:rPr>
      <w:rFonts w:ascii="Calibri Light" w:hAnsi="Calibri Light"/>
      <w:lang w:val="pl-PL"/>
    </w:rPr>
  </w:style>
  <w:style w:type="character" w:customStyle="1" w:styleId="Wyp123Char">
    <w:name w:val="Wyp 123 Char"/>
    <w:basedOn w:val="ListParagraphChar"/>
    <w:link w:val="Wyp123"/>
    <w:rsid w:val="00F20238"/>
    <w:rPr>
      <w:rFonts w:ascii="Calibri Light" w:hAnsi="Calibri Light"/>
      <w:lang w:val="pl-PL"/>
    </w:rPr>
  </w:style>
  <w:style w:type="paragraph" w:customStyle="1" w:styleId="Wypabc">
    <w:name w:val="Wyp abc"/>
    <w:basedOn w:val="ListParagraph"/>
    <w:link w:val="WypabcChar"/>
    <w:qFormat/>
    <w:rsid w:val="00DA7E18"/>
    <w:pPr>
      <w:numPr>
        <w:ilvl w:val="3"/>
        <w:numId w:val="13"/>
      </w:numPr>
    </w:pPr>
  </w:style>
  <w:style w:type="character" w:customStyle="1" w:styleId="Wyp123IIpoziomChar">
    <w:name w:val="Wyp 123 II poziom Char"/>
    <w:basedOn w:val="ListParagraphChar"/>
    <w:link w:val="Wyp123IIpoziom"/>
    <w:rsid w:val="00F20238"/>
    <w:rPr>
      <w:rFonts w:ascii="Calibri Light" w:hAnsi="Calibri Light"/>
      <w:lang w:val="pl-PL"/>
    </w:rPr>
  </w:style>
  <w:style w:type="paragraph" w:customStyle="1" w:styleId="Tiret">
    <w:name w:val="Tiret"/>
    <w:basedOn w:val="ListParagraph"/>
    <w:link w:val="TiretChar"/>
    <w:qFormat/>
    <w:rsid w:val="008500C3"/>
    <w:pPr>
      <w:numPr>
        <w:ilvl w:val="4"/>
        <w:numId w:val="13"/>
      </w:numPr>
    </w:pPr>
  </w:style>
  <w:style w:type="character" w:customStyle="1" w:styleId="WypabcChar">
    <w:name w:val="Wyp abc Char"/>
    <w:basedOn w:val="ListParagraphChar"/>
    <w:link w:val="Wypabc"/>
    <w:rsid w:val="00DA7E18"/>
    <w:rPr>
      <w:rFonts w:ascii="Calibri Light" w:hAnsi="Calibri Light"/>
      <w:lang w:val="pl-PL"/>
    </w:rPr>
  </w:style>
  <w:style w:type="paragraph" w:customStyle="1" w:styleId="AppHeading">
    <w:name w:val="App Heading"/>
    <w:basedOn w:val="Heading1"/>
    <w:link w:val="AppHeadingChar"/>
    <w:qFormat/>
    <w:rsid w:val="001636DF"/>
    <w:pPr>
      <w:numPr>
        <w:numId w:val="0"/>
      </w:numPr>
      <w:ind w:left="360" w:hanging="360"/>
    </w:pPr>
  </w:style>
  <w:style w:type="character" w:customStyle="1" w:styleId="TiretChar">
    <w:name w:val="Tiret Char"/>
    <w:basedOn w:val="ListParagraphChar"/>
    <w:link w:val="Tiret"/>
    <w:rsid w:val="008500C3"/>
    <w:rPr>
      <w:rFonts w:ascii="Calibri Light" w:hAnsi="Calibri Light"/>
      <w:lang w:val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42E5"/>
    <w:pPr>
      <w:spacing w:line="240" w:lineRule="auto"/>
    </w:pPr>
    <w:rPr>
      <w:sz w:val="20"/>
      <w:szCs w:val="20"/>
    </w:rPr>
  </w:style>
  <w:style w:type="character" w:customStyle="1" w:styleId="AppHeadingChar">
    <w:name w:val="App Heading Char"/>
    <w:basedOn w:val="Heading1Char"/>
    <w:link w:val="AppHeading"/>
    <w:rsid w:val="001636DF"/>
    <w:rPr>
      <w:rFonts w:ascii="Calibri Light" w:hAnsi="Calibri Light"/>
      <w:b/>
      <w:sz w:val="24"/>
      <w:lang w:val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42E5"/>
    <w:rPr>
      <w:rFonts w:ascii="Calibri Light" w:hAnsi="Calibri Light"/>
      <w:sz w:val="20"/>
      <w:szCs w:val="20"/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F542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2019-07-05T15:01:00Z</dcterms:created>
  <dcterms:modified xsi:type="dcterms:W3CDTF">2019-07-05T15:01:00Z</dcterms:modified>
</cp:coreProperties>
</file>